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8" w:rsidRPr="009F37F8" w:rsidRDefault="009F37F8" w:rsidP="009F37F8">
      <w:pPr>
        <w:spacing w:line="240" w:lineRule="exact"/>
        <w:ind w:right="6"/>
        <w:jc w:val="center"/>
        <w:rPr>
          <w:sz w:val="26"/>
          <w:szCs w:val="26"/>
        </w:rPr>
      </w:pPr>
      <w:r w:rsidRPr="009F37F8">
        <w:rPr>
          <w:sz w:val="26"/>
          <w:szCs w:val="26"/>
        </w:rPr>
        <w:t>Администрация Члянского сельского поселения</w:t>
      </w:r>
    </w:p>
    <w:p w:rsidR="009F37F8" w:rsidRPr="009F37F8" w:rsidRDefault="009F37F8" w:rsidP="009F37F8">
      <w:pPr>
        <w:spacing w:line="240" w:lineRule="exact"/>
        <w:ind w:right="6"/>
        <w:jc w:val="center"/>
        <w:rPr>
          <w:sz w:val="26"/>
          <w:szCs w:val="26"/>
        </w:rPr>
      </w:pPr>
      <w:r w:rsidRPr="009F37F8">
        <w:rPr>
          <w:sz w:val="26"/>
          <w:szCs w:val="26"/>
        </w:rPr>
        <w:t>Николаевского муниципального района Хабаровского края</w:t>
      </w:r>
    </w:p>
    <w:p w:rsidR="009F37F8" w:rsidRPr="009F37F8" w:rsidRDefault="009F37F8" w:rsidP="009F37F8">
      <w:pPr>
        <w:spacing w:line="240" w:lineRule="exact"/>
        <w:ind w:right="6"/>
        <w:jc w:val="center"/>
        <w:rPr>
          <w:sz w:val="26"/>
          <w:szCs w:val="26"/>
        </w:rPr>
      </w:pPr>
    </w:p>
    <w:p w:rsidR="009F37F8" w:rsidRPr="009F37F8" w:rsidRDefault="009F37F8" w:rsidP="009F37F8">
      <w:pPr>
        <w:spacing w:line="240" w:lineRule="exact"/>
        <w:ind w:right="6"/>
        <w:jc w:val="center"/>
        <w:rPr>
          <w:sz w:val="26"/>
          <w:szCs w:val="26"/>
        </w:rPr>
      </w:pPr>
      <w:r w:rsidRPr="009F37F8">
        <w:rPr>
          <w:sz w:val="26"/>
          <w:szCs w:val="26"/>
        </w:rPr>
        <w:t>РАСПОРЯЖЕНИЕ</w:t>
      </w:r>
    </w:p>
    <w:p w:rsidR="009F37F8" w:rsidRPr="009F37F8" w:rsidRDefault="009F37F8" w:rsidP="009F37F8">
      <w:pPr>
        <w:spacing w:line="240" w:lineRule="exact"/>
        <w:ind w:right="6"/>
        <w:jc w:val="center"/>
        <w:rPr>
          <w:sz w:val="26"/>
          <w:szCs w:val="26"/>
        </w:rPr>
      </w:pPr>
    </w:p>
    <w:p w:rsidR="009F37F8" w:rsidRPr="009F37F8" w:rsidRDefault="009F37F8" w:rsidP="009F37F8">
      <w:pPr>
        <w:ind w:right="7"/>
        <w:rPr>
          <w:sz w:val="26"/>
          <w:szCs w:val="26"/>
        </w:rPr>
      </w:pPr>
      <w:r w:rsidRPr="009F37F8">
        <w:rPr>
          <w:sz w:val="26"/>
          <w:szCs w:val="26"/>
        </w:rPr>
        <w:t xml:space="preserve">22.06.2018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9F37F8">
        <w:rPr>
          <w:sz w:val="26"/>
          <w:szCs w:val="26"/>
        </w:rPr>
        <w:t xml:space="preserve">               № 12-ра</w:t>
      </w:r>
    </w:p>
    <w:p w:rsidR="009F37F8" w:rsidRPr="009F37F8" w:rsidRDefault="009F37F8" w:rsidP="009F37F8">
      <w:pPr>
        <w:ind w:right="7"/>
        <w:jc w:val="center"/>
      </w:pPr>
      <w:r w:rsidRPr="009F37F8">
        <w:t xml:space="preserve">с. </w:t>
      </w:r>
      <w:proofErr w:type="spellStart"/>
      <w:r w:rsidRPr="009F37F8">
        <w:t>Чля</w:t>
      </w:r>
      <w:proofErr w:type="spellEnd"/>
    </w:p>
    <w:p w:rsidR="009F37F8" w:rsidRPr="009F37F8" w:rsidRDefault="009F37F8" w:rsidP="009F37F8">
      <w:pPr>
        <w:spacing w:line="240" w:lineRule="exact"/>
        <w:jc w:val="both"/>
        <w:rPr>
          <w:sz w:val="28"/>
          <w:szCs w:val="28"/>
        </w:rPr>
      </w:pPr>
    </w:p>
    <w:p w:rsidR="009F37F8" w:rsidRPr="009F37F8" w:rsidRDefault="009F37F8" w:rsidP="009F37F8">
      <w:pPr>
        <w:spacing w:line="240" w:lineRule="exact"/>
        <w:jc w:val="both"/>
        <w:rPr>
          <w:sz w:val="28"/>
          <w:szCs w:val="28"/>
        </w:rPr>
      </w:pPr>
    </w:p>
    <w:p w:rsidR="00B77330" w:rsidRPr="00B77330" w:rsidRDefault="00B77330" w:rsidP="00B77330">
      <w:pPr>
        <w:rPr>
          <w:sz w:val="26"/>
          <w:szCs w:val="26"/>
        </w:rPr>
      </w:pPr>
    </w:p>
    <w:p w:rsidR="00B77330" w:rsidRPr="00B77330" w:rsidRDefault="00B77330" w:rsidP="00B77330">
      <w:pPr>
        <w:rPr>
          <w:sz w:val="26"/>
          <w:szCs w:val="26"/>
        </w:rPr>
      </w:pPr>
    </w:p>
    <w:p w:rsidR="00B77330" w:rsidRPr="00B77330" w:rsidRDefault="00B77330" w:rsidP="00B77330">
      <w:pPr>
        <w:spacing w:line="240" w:lineRule="exact"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Об утверждении Плана-графика мероприятий, направленных на поэтапное приведение рекламных </w:t>
      </w:r>
      <w:proofErr w:type="gramStart"/>
      <w:r w:rsidRPr="00B77330">
        <w:rPr>
          <w:sz w:val="26"/>
          <w:szCs w:val="26"/>
        </w:rPr>
        <w:t>конструкций</w:t>
      </w:r>
      <w:proofErr w:type="gramEnd"/>
      <w:r w:rsidRPr="00B77330">
        <w:rPr>
          <w:sz w:val="26"/>
          <w:szCs w:val="26"/>
        </w:rPr>
        <w:t xml:space="preserve"> на соответствие нормам законодательства на территории </w:t>
      </w:r>
      <w:r>
        <w:rPr>
          <w:sz w:val="26"/>
          <w:szCs w:val="26"/>
        </w:rPr>
        <w:t xml:space="preserve">Члянского сельского поселения Николаевского </w:t>
      </w:r>
      <w:r w:rsidRPr="00B77330">
        <w:rPr>
          <w:sz w:val="26"/>
          <w:szCs w:val="26"/>
        </w:rPr>
        <w:t>муниципального района  Хабаровского края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77330" w:rsidRPr="00B77330" w:rsidRDefault="00B77330" w:rsidP="00B77330">
      <w:pPr>
        <w:spacing w:line="240" w:lineRule="exact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__________</w:t>
      </w:r>
    </w:p>
    <w:p w:rsidR="00B77330" w:rsidRPr="00B77330" w:rsidRDefault="00B77330" w:rsidP="00B77330">
      <w:pPr>
        <w:rPr>
          <w:sz w:val="26"/>
          <w:szCs w:val="26"/>
        </w:rPr>
      </w:pPr>
    </w:p>
    <w:p w:rsidR="00B77330" w:rsidRPr="00B77330" w:rsidRDefault="00B77330" w:rsidP="00B77330">
      <w:pPr>
        <w:ind w:firstLine="709"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В целях организации исполнения подпунктов 2.2, 2.8 пункта 2 раздела 1 протокола от 13.06.2017 № 410-ПРМ-АЧ Всероссийского селекторного совещания по вопросам реализации в субъектах Российской Федерации мероприятий приоритетного проекта </w:t>
      </w:r>
      <w:r>
        <w:rPr>
          <w:sz w:val="26"/>
          <w:szCs w:val="26"/>
        </w:rPr>
        <w:t>«</w:t>
      </w:r>
      <w:r w:rsidRPr="00B77330">
        <w:rPr>
          <w:sz w:val="26"/>
          <w:szCs w:val="26"/>
        </w:rPr>
        <w:t>Формиров</w:t>
      </w:r>
      <w:r>
        <w:rPr>
          <w:sz w:val="26"/>
          <w:szCs w:val="26"/>
        </w:rPr>
        <w:t>ание комфортной городской среды»</w:t>
      </w:r>
      <w:r w:rsidRPr="00B77330">
        <w:rPr>
          <w:sz w:val="26"/>
          <w:szCs w:val="26"/>
        </w:rPr>
        <w:t xml:space="preserve">, в соответствии с Методическими рекомендациями, утвержденными приказом Минстроя России от 13.04.2017 № 711-пр, Федеральным законом от 06.10.2003 № 131-ФЗ </w:t>
      </w:r>
      <w:r>
        <w:rPr>
          <w:sz w:val="26"/>
          <w:szCs w:val="26"/>
        </w:rPr>
        <w:t>«</w:t>
      </w:r>
      <w:r w:rsidRPr="00B7733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77330">
        <w:rPr>
          <w:sz w:val="26"/>
          <w:szCs w:val="26"/>
        </w:rPr>
        <w:t xml:space="preserve">, с целью выполнения работ, направленных на избавление от </w:t>
      </w:r>
      <w:r>
        <w:rPr>
          <w:sz w:val="26"/>
          <w:szCs w:val="26"/>
        </w:rPr>
        <w:t>«визуального мусора»</w:t>
      </w:r>
      <w:r w:rsidRPr="00B77330">
        <w:rPr>
          <w:sz w:val="26"/>
          <w:szCs w:val="26"/>
        </w:rPr>
        <w:t xml:space="preserve"> и создания привлекательного облика территории </w:t>
      </w:r>
      <w:r>
        <w:rPr>
          <w:sz w:val="26"/>
          <w:szCs w:val="26"/>
        </w:rPr>
        <w:t>Члянского сельского поселения</w:t>
      </w:r>
      <w:r w:rsidRPr="00B77330">
        <w:rPr>
          <w:sz w:val="26"/>
          <w:szCs w:val="26"/>
        </w:rPr>
        <w:t>:</w:t>
      </w:r>
    </w:p>
    <w:p w:rsidR="00B77330" w:rsidRPr="00B77330" w:rsidRDefault="00B77330" w:rsidP="009F37F8">
      <w:pPr>
        <w:ind w:firstLine="709"/>
        <w:contextualSpacing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1. Утвердить прилагаемый План – график мероприятий, направленных на поэтапное приведение информационных конструкций и иных графических элементов, не являющимися рекламой, на соответствие нормативным правовым актам на территории </w:t>
      </w:r>
      <w:r>
        <w:rPr>
          <w:sz w:val="26"/>
          <w:szCs w:val="26"/>
        </w:rPr>
        <w:t xml:space="preserve">Члянского сельского поселения Николаевского муниципального района </w:t>
      </w:r>
      <w:r w:rsidRPr="00B77330">
        <w:rPr>
          <w:sz w:val="26"/>
          <w:szCs w:val="26"/>
        </w:rPr>
        <w:t xml:space="preserve"> Хабаровского края (далее – План </w:t>
      </w:r>
      <w:proofErr w:type="gramStart"/>
      <w:r w:rsidRPr="00B77330">
        <w:rPr>
          <w:sz w:val="26"/>
          <w:szCs w:val="26"/>
        </w:rPr>
        <w:t>–г</w:t>
      </w:r>
      <w:proofErr w:type="gramEnd"/>
      <w:r w:rsidRPr="00B77330">
        <w:rPr>
          <w:sz w:val="26"/>
          <w:szCs w:val="26"/>
        </w:rPr>
        <w:t>рафик).</w:t>
      </w:r>
    </w:p>
    <w:p w:rsidR="00B77330" w:rsidRPr="00B77330" w:rsidRDefault="00B77330" w:rsidP="009F37F8">
      <w:pPr>
        <w:ind w:firstLine="709"/>
        <w:contextualSpacing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2. Определить ответственное лицо за исполнения Плана – графика </w:t>
      </w:r>
      <w:r>
        <w:rPr>
          <w:sz w:val="26"/>
          <w:szCs w:val="26"/>
        </w:rPr>
        <w:t>специалиста администрации по общим вопросам Щитову А.П.</w:t>
      </w:r>
    </w:p>
    <w:p w:rsidR="00B77330" w:rsidRPr="00B77330" w:rsidRDefault="00B77330" w:rsidP="009F37F8">
      <w:pPr>
        <w:ind w:firstLine="709"/>
        <w:contextualSpacing/>
        <w:jc w:val="both"/>
        <w:rPr>
          <w:sz w:val="26"/>
          <w:szCs w:val="26"/>
        </w:rPr>
      </w:pPr>
      <w:r w:rsidRPr="00B77330">
        <w:rPr>
          <w:sz w:val="26"/>
          <w:szCs w:val="26"/>
        </w:rPr>
        <w:t>3. Обеспечить выполнение мероприятий Плана-графика в установленные сроки.</w:t>
      </w:r>
    </w:p>
    <w:p w:rsidR="00B77330" w:rsidRPr="00B77330" w:rsidRDefault="00B77330" w:rsidP="009F37F8">
      <w:pPr>
        <w:ind w:firstLine="709"/>
        <w:contextualSpacing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4. Настоящее постановление опубликовать в </w:t>
      </w:r>
      <w:r>
        <w:rPr>
          <w:sz w:val="26"/>
          <w:szCs w:val="26"/>
        </w:rPr>
        <w:t>Сборнике нормативных правовых актов Члянского сельского поселения</w:t>
      </w:r>
      <w:r w:rsidRPr="00B77330">
        <w:rPr>
          <w:sz w:val="26"/>
          <w:szCs w:val="26"/>
        </w:rPr>
        <w:t>.</w:t>
      </w:r>
    </w:p>
    <w:p w:rsidR="00B77330" w:rsidRPr="00B77330" w:rsidRDefault="00B77330" w:rsidP="009F37F8">
      <w:pPr>
        <w:ind w:firstLine="709"/>
        <w:contextualSpacing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5. </w:t>
      </w:r>
      <w:proofErr w:type="gramStart"/>
      <w:r w:rsidRPr="00B77330">
        <w:rPr>
          <w:sz w:val="26"/>
          <w:szCs w:val="26"/>
        </w:rPr>
        <w:t>Контроль за</w:t>
      </w:r>
      <w:proofErr w:type="gramEnd"/>
      <w:r w:rsidRPr="00B7733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77330" w:rsidRDefault="00B77330" w:rsidP="00B77330">
      <w:pPr>
        <w:jc w:val="both"/>
        <w:rPr>
          <w:sz w:val="26"/>
          <w:szCs w:val="26"/>
        </w:rPr>
      </w:pPr>
    </w:p>
    <w:p w:rsidR="009F37F8" w:rsidRPr="00B77330" w:rsidRDefault="009F37F8" w:rsidP="00B77330">
      <w:pPr>
        <w:jc w:val="both"/>
        <w:rPr>
          <w:sz w:val="26"/>
          <w:szCs w:val="26"/>
        </w:rPr>
      </w:pPr>
    </w:p>
    <w:p w:rsidR="00B77330" w:rsidRPr="00B77330" w:rsidRDefault="00B77330" w:rsidP="00B77330">
      <w:pPr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                                                                         </w:t>
      </w:r>
      <w:proofErr w:type="spellStart"/>
      <w:r>
        <w:rPr>
          <w:sz w:val="26"/>
          <w:szCs w:val="26"/>
        </w:rPr>
        <w:t>Е.Н.Маркова</w:t>
      </w:r>
      <w:proofErr w:type="spellEnd"/>
    </w:p>
    <w:p w:rsidR="00B77330" w:rsidRPr="00B77330" w:rsidRDefault="00B77330" w:rsidP="00B77330">
      <w:pPr>
        <w:jc w:val="both"/>
        <w:rPr>
          <w:sz w:val="26"/>
          <w:szCs w:val="26"/>
        </w:rPr>
      </w:pPr>
    </w:p>
    <w:p w:rsidR="00B77330" w:rsidRPr="00B77330" w:rsidRDefault="00B77330" w:rsidP="00B77330">
      <w:pPr>
        <w:jc w:val="both"/>
        <w:rPr>
          <w:sz w:val="26"/>
          <w:szCs w:val="26"/>
        </w:rPr>
      </w:pPr>
    </w:p>
    <w:p w:rsidR="00B77330" w:rsidRPr="00B77330" w:rsidRDefault="00B77330" w:rsidP="00B77330">
      <w:pPr>
        <w:jc w:val="both"/>
        <w:rPr>
          <w:sz w:val="26"/>
          <w:szCs w:val="26"/>
        </w:rPr>
      </w:pPr>
    </w:p>
    <w:p w:rsidR="00B77330" w:rsidRPr="00B77330" w:rsidRDefault="00B77330" w:rsidP="00B77330">
      <w:pPr>
        <w:jc w:val="both"/>
        <w:rPr>
          <w:sz w:val="26"/>
          <w:szCs w:val="26"/>
        </w:rPr>
      </w:pPr>
    </w:p>
    <w:p w:rsidR="00B77330" w:rsidRPr="00B77330" w:rsidRDefault="00B77330" w:rsidP="00B77330">
      <w:pPr>
        <w:jc w:val="both"/>
        <w:rPr>
          <w:sz w:val="26"/>
          <w:szCs w:val="26"/>
        </w:rPr>
      </w:pPr>
    </w:p>
    <w:p w:rsidR="00B77330" w:rsidRPr="00B77330" w:rsidRDefault="00B77330" w:rsidP="00B77330">
      <w:pPr>
        <w:jc w:val="both"/>
        <w:rPr>
          <w:sz w:val="26"/>
          <w:szCs w:val="26"/>
        </w:rPr>
      </w:pPr>
    </w:p>
    <w:p w:rsidR="00B77330" w:rsidRPr="00B77330" w:rsidRDefault="00B77330" w:rsidP="00B77330">
      <w:pPr>
        <w:rPr>
          <w:sz w:val="26"/>
          <w:szCs w:val="26"/>
        </w:rPr>
      </w:pPr>
    </w:p>
    <w:p w:rsidR="009D0D6D" w:rsidRDefault="009D0D6D" w:rsidP="00B77330">
      <w:pPr>
        <w:rPr>
          <w:sz w:val="26"/>
          <w:szCs w:val="26"/>
        </w:rPr>
      </w:pPr>
    </w:p>
    <w:p w:rsidR="009D0D6D" w:rsidRPr="00B77330" w:rsidRDefault="009D0D6D" w:rsidP="00B77330">
      <w:pPr>
        <w:rPr>
          <w:sz w:val="26"/>
          <w:szCs w:val="26"/>
        </w:rPr>
      </w:pPr>
    </w:p>
    <w:p w:rsidR="00B77330" w:rsidRPr="00B77330" w:rsidRDefault="00F27F7D" w:rsidP="00B7733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B77330" w:rsidRPr="00B77330">
        <w:rPr>
          <w:sz w:val="26"/>
          <w:szCs w:val="26"/>
        </w:rPr>
        <w:t>Приложение № 1</w:t>
      </w:r>
    </w:p>
    <w:p w:rsidR="00B77330" w:rsidRDefault="00F27F7D" w:rsidP="00B773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B77330" w:rsidRPr="00B77330">
        <w:rPr>
          <w:sz w:val="26"/>
          <w:szCs w:val="26"/>
        </w:rPr>
        <w:t>к распоряжению</w:t>
      </w:r>
      <w:r>
        <w:rPr>
          <w:sz w:val="26"/>
          <w:szCs w:val="26"/>
        </w:rPr>
        <w:t xml:space="preserve"> администрации</w:t>
      </w:r>
    </w:p>
    <w:p w:rsidR="00F27F7D" w:rsidRPr="00B77330" w:rsidRDefault="00F27F7D" w:rsidP="00B773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Члянского сельского поселения</w:t>
      </w:r>
    </w:p>
    <w:p w:rsidR="00F27F7D" w:rsidRDefault="00F27F7D" w:rsidP="00B773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B77330" w:rsidRPr="00B77330" w:rsidRDefault="00F27F7D" w:rsidP="00B773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</w:t>
      </w:r>
      <w:r w:rsidR="00B77330" w:rsidRPr="00B7733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F22265">
        <w:rPr>
          <w:sz w:val="26"/>
          <w:szCs w:val="26"/>
        </w:rPr>
        <w:t xml:space="preserve">                           </w:t>
      </w:r>
      <w:r w:rsidR="00B77330" w:rsidRPr="00B77330">
        <w:rPr>
          <w:sz w:val="26"/>
          <w:szCs w:val="26"/>
        </w:rPr>
        <w:t xml:space="preserve">№ </w:t>
      </w:r>
    </w:p>
    <w:p w:rsidR="00B77330" w:rsidRPr="00B77330" w:rsidRDefault="00B77330" w:rsidP="00B77330">
      <w:pPr>
        <w:rPr>
          <w:sz w:val="26"/>
          <w:szCs w:val="26"/>
        </w:rPr>
      </w:pPr>
    </w:p>
    <w:p w:rsidR="00B77330" w:rsidRPr="00B77330" w:rsidRDefault="00B77330" w:rsidP="00B77330">
      <w:pPr>
        <w:rPr>
          <w:sz w:val="26"/>
          <w:szCs w:val="26"/>
        </w:rPr>
      </w:pPr>
    </w:p>
    <w:p w:rsidR="00B77330" w:rsidRPr="00B77330" w:rsidRDefault="00B77330" w:rsidP="009F37F8">
      <w:pPr>
        <w:jc w:val="center"/>
        <w:rPr>
          <w:sz w:val="26"/>
          <w:szCs w:val="26"/>
        </w:rPr>
      </w:pPr>
      <w:r w:rsidRPr="00B77330">
        <w:rPr>
          <w:sz w:val="26"/>
          <w:szCs w:val="26"/>
        </w:rPr>
        <w:t>План – график</w:t>
      </w:r>
    </w:p>
    <w:p w:rsidR="00B77330" w:rsidRPr="00B77330" w:rsidRDefault="00B77330" w:rsidP="009F37F8">
      <w:pPr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мероприятий, направленных на поэтапное приведение информационных конструкций и иных графических элементов, не являющимися рекламой, на соответствие нормативным правовым актам на территории </w:t>
      </w:r>
      <w:r w:rsidR="009F37F8">
        <w:rPr>
          <w:sz w:val="26"/>
          <w:szCs w:val="26"/>
        </w:rPr>
        <w:t xml:space="preserve">Члянского сельского поселения Николаевского муниципального района </w:t>
      </w:r>
      <w:r w:rsidRPr="00B77330">
        <w:rPr>
          <w:sz w:val="26"/>
          <w:szCs w:val="26"/>
        </w:rPr>
        <w:t>Хабаровского края</w:t>
      </w:r>
    </w:p>
    <w:p w:rsidR="00B77330" w:rsidRPr="00B77330" w:rsidRDefault="00B77330" w:rsidP="00B77330">
      <w:pPr>
        <w:rPr>
          <w:sz w:val="26"/>
          <w:szCs w:val="26"/>
        </w:rPr>
      </w:pPr>
    </w:p>
    <w:p w:rsidR="00B77330" w:rsidRPr="00B77330" w:rsidRDefault="00B77330" w:rsidP="00B77330">
      <w:pPr>
        <w:rPr>
          <w:sz w:val="26"/>
          <w:szCs w:val="26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076"/>
        <w:gridCol w:w="1560"/>
        <w:gridCol w:w="2124"/>
      </w:tblGrid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 xml:space="preserve">№ </w:t>
            </w:r>
            <w:proofErr w:type="gramStart"/>
            <w:r w:rsidRPr="00B77330">
              <w:rPr>
                <w:sz w:val="26"/>
                <w:szCs w:val="26"/>
              </w:rPr>
              <w:t>п</w:t>
            </w:r>
            <w:proofErr w:type="gramEnd"/>
            <w:r w:rsidRPr="00B77330">
              <w:rPr>
                <w:sz w:val="26"/>
                <w:szCs w:val="26"/>
              </w:rPr>
              <w:t>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Принятие правового акта (внесении изменений) (регламента, норм, правил благоустройства), определяющего правила размещения информационных конструкций и иных графических элементов (далее – вывески), не являющимися рекламой, с   учетом Методических рекомендаций, утвержденных приказом Минстроя России от 13.04.2017 № 711/</w:t>
            </w:r>
            <w:proofErr w:type="spellStart"/>
            <w:proofErr w:type="gramStart"/>
            <w:r w:rsidRPr="00B77330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B77330">
              <w:rPr>
                <w:sz w:val="26"/>
                <w:szCs w:val="26"/>
              </w:rPr>
              <w:t xml:space="preserve"> (при отсутствии соответствующего правого акта)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726743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Не позднее 30 ию</w:t>
            </w:r>
            <w:r w:rsidR="00726743">
              <w:rPr>
                <w:sz w:val="26"/>
                <w:szCs w:val="26"/>
              </w:rPr>
              <w:t>л</w:t>
            </w:r>
            <w:r w:rsidRPr="00B77330">
              <w:rPr>
                <w:sz w:val="26"/>
                <w:szCs w:val="26"/>
              </w:rPr>
              <w:t>я 2018 года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  <w:p w:rsidR="00B77330" w:rsidRPr="00B77330" w:rsidRDefault="00F22265" w:rsidP="00B77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B77330" w:rsidRPr="00B77330" w:rsidRDefault="00726743" w:rsidP="00726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Члянского сельского поселения</w:t>
            </w:r>
            <w:r w:rsidR="00B77330" w:rsidRPr="00B773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Николаевского муниципального района</w:t>
            </w: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Внесение в правила землепользования и застройки, разработанные в соответствии со статьей 35.1. Федерального закона от 25.06.2002 N 73-ФЗ "Об объектах культурного наследия (памятниках истории и культуры) народов Российской Федерации", запреты или ограничения распространения наружной рекламы на объектах культурного наследия, находящихся в границах территории достопримечательного места и включенных в реестр, а также требования к ее распространению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2018 год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Проведение инвентаризации (проверки, исследования) качества городской среды с точки зрения соответствия вывесок требованиям правового акта муниципального образования, определяющего правила размещения информационных конструкций и иных графических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Не позднее 29 июля 2018 года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proofErr w:type="gramStart"/>
            <w:r w:rsidRPr="00B77330">
              <w:rPr>
                <w:sz w:val="26"/>
                <w:szCs w:val="26"/>
              </w:rPr>
              <w:t>Утверждение Отчета о состоянии качества городской среды на соответствие вывесок требованиям правового акта муниципального образования, определяющего правила размещения информационных конструкций и иных графических элементов (с указанием в отчете сведений о местах несанкционированного размещения вывесок, а также сведений о месте (адрес, место привязки) их размещения и лице, разместившем их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Не позднее 05 августа 2018 года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Принятие правового акта, утверждающего Плана - графика мероприятий, направленных на приведение до 01 декабря 2018 года вывесок в соответствие с требованиями правового акта, определяющего правила размещения информационных конструкций и иных графических элементов (далее – План – график)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Не позднее 10 августа 2018 года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Приведение вывесок в соответствие с требованиями правового акта, определяющего правила размещения информационных конструкций и иных графических элементов в соответствии с Планом -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 xml:space="preserve">Не позднее 01 декабря 2018 года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b/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работы по приведению вывесок на соответствие требованиям правил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Постоянно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Принятие правового акта, утверждающего систему городской навигации (комплекса знаков, указателей, схем, обеспечивающих удобство ориентирования в городской среде для местных жителей и гостей муниципального образования) и план - график внедрения современных систем городской навигации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Не позднее 01 августа 2018 года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  <w:tr w:rsidR="00B77330" w:rsidRPr="00B77330" w:rsidTr="00F222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 xml:space="preserve">Внедрение современной системы городской навигации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  <w:r w:rsidRPr="00B77330">
              <w:rPr>
                <w:sz w:val="26"/>
                <w:szCs w:val="26"/>
              </w:rPr>
              <w:t>Не позднее 01 ноября 2019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30" w:rsidRPr="00B77330" w:rsidRDefault="00B77330" w:rsidP="00B77330">
            <w:pPr>
              <w:rPr>
                <w:sz w:val="26"/>
                <w:szCs w:val="26"/>
              </w:rPr>
            </w:pPr>
          </w:p>
        </w:tc>
      </w:tr>
    </w:tbl>
    <w:p w:rsidR="00B77330" w:rsidRPr="00B77330" w:rsidRDefault="00B77330" w:rsidP="00B77330">
      <w:pPr>
        <w:rPr>
          <w:sz w:val="26"/>
          <w:szCs w:val="26"/>
        </w:rPr>
      </w:pPr>
    </w:p>
    <w:p w:rsidR="00DF3231" w:rsidRPr="00B77330" w:rsidRDefault="009F37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B77330" w:rsidRPr="00B77330">
        <w:rPr>
          <w:sz w:val="26"/>
          <w:szCs w:val="26"/>
        </w:rPr>
        <w:t>_________</w:t>
      </w:r>
    </w:p>
    <w:sectPr w:rsidR="00DF3231" w:rsidRPr="00B77330" w:rsidSect="00B77330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AA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15D36"/>
    <w:rsid w:val="00726743"/>
    <w:rsid w:val="00772D00"/>
    <w:rsid w:val="00891A16"/>
    <w:rsid w:val="00895A16"/>
    <w:rsid w:val="00911C6F"/>
    <w:rsid w:val="00912B91"/>
    <w:rsid w:val="009D0D6D"/>
    <w:rsid w:val="009F37F8"/>
    <w:rsid w:val="00AC5868"/>
    <w:rsid w:val="00B53285"/>
    <w:rsid w:val="00B77330"/>
    <w:rsid w:val="00C60E92"/>
    <w:rsid w:val="00CC5FCE"/>
    <w:rsid w:val="00CF2A09"/>
    <w:rsid w:val="00DF3231"/>
    <w:rsid w:val="00E06CE5"/>
    <w:rsid w:val="00E362AA"/>
    <w:rsid w:val="00E91CA5"/>
    <w:rsid w:val="00EF3D8D"/>
    <w:rsid w:val="00F22265"/>
    <w:rsid w:val="00F27F7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77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77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2018-06-28T05:39:00Z</cp:lastPrinted>
  <dcterms:created xsi:type="dcterms:W3CDTF">2018-06-24T06:08:00Z</dcterms:created>
  <dcterms:modified xsi:type="dcterms:W3CDTF">2018-06-28T09:26:00Z</dcterms:modified>
</cp:coreProperties>
</file>